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0CC" w:rsidRDefault="00DE613C" w:rsidP="00A84C38">
      <w:pPr>
        <w:rPr>
          <w:rFonts w:ascii="SassoonPrimaryInfant" w:hAnsi="SassoonPrimaryInfant"/>
          <w:sz w:val="2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707632" wp14:editId="717329A3">
                <wp:simplePos x="0" y="0"/>
                <wp:positionH relativeFrom="margin">
                  <wp:posOffset>5165090</wp:posOffset>
                </wp:positionH>
                <wp:positionV relativeFrom="paragraph">
                  <wp:posOffset>15685</wp:posOffset>
                </wp:positionV>
                <wp:extent cx="1459865" cy="1310185"/>
                <wp:effectExtent l="0" t="0" r="26035" b="234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865" cy="13101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13C" w:rsidRDefault="00DE613C" w:rsidP="00DE613C">
                            <w:p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6EE9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  <w:t>Remember!</w:t>
                            </w:r>
                          </w:p>
                          <w:p w:rsidR="00DE613C" w:rsidRPr="00DE613C" w:rsidRDefault="00DE613C" w:rsidP="00DE613C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E613C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Both parts of your sentences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both side of ‘and’</w:t>
                            </w:r>
                            <w:r w:rsidRPr="00DE613C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need to make sense.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076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6.7pt;margin-top:1.25pt;width:114.95pt;height:103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" fillcolor="#acb9ca [1311]">
                <v:textbox>
                  <w:txbxContent>
                    <w:p w:rsidR="00DE613C" w:rsidRDefault="00DE613C" w:rsidP="00DE613C">
                      <w:pPr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36EE9"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  <w:t>Remember!</w:t>
                      </w:r>
                    </w:p>
                    <w:p w:rsidR="00DE613C" w:rsidRPr="00DE613C" w:rsidRDefault="00DE613C" w:rsidP="00DE613C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E613C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Both parts of your sentences</w:t>
                      </w: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both side of ‘and’</w:t>
                      </w:r>
                      <w:r w:rsidRPr="00DE613C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need to make sense.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4C38" w:rsidRPr="00A84C38">
        <w:rPr>
          <w:rFonts w:ascii="SassoonPrimaryInfant" w:hAnsi="SassoonPrimaryInfant"/>
          <w:sz w:val="28"/>
          <w:szCs w:val="24"/>
        </w:rPr>
        <w:t>Can you add ‘and’ into these sentences to join the clauses together?</w:t>
      </w:r>
    </w:p>
    <w:p w:rsidR="00A84C38" w:rsidRDefault="00124AE8" w:rsidP="00A84C38">
      <w:pPr>
        <w:rPr>
          <w:rFonts w:ascii="SassoonPrimaryInfant" w:hAnsi="SassoonPrimaryInfant"/>
          <w:sz w:val="28"/>
          <w:szCs w:val="24"/>
        </w:rPr>
      </w:pPr>
      <w:r w:rsidRPr="00124AE8">
        <w:rPr>
          <w:rFonts w:ascii="SassoonPrimaryInfant" w:hAnsi="SassoonPrimaryInfant"/>
          <w:noProof/>
          <w:sz w:val="28"/>
          <w:szCs w:val="24"/>
          <w:lang w:eastAsia="en-GB"/>
        </w:rPr>
        <w:drawing>
          <wp:inline distT="0" distB="0" distL="0" distR="0" wp14:anchorId="15A3699D" wp14:editId="39176847">
            <wp:extent cx="624772" cy="595678"/>
            <wp:effectExtent l="0" t="0" r="4445" b="0"/>
            <wp:docPr id="4" name="Picture 3" descr="younger kids - 2/6 - The Game G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younger kids - 2/6 - The Game Gal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115" cy="649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28"/>
          <w:szCs w:val="24"/>
        </w:rPr>
        <w:t>Handa has a friend called Akeyo</w:t>
      </w:r>
      <w:r w:rsidR="00A84C38">
        <w:rPr>
          <w:rFonts w:ascii="SassoonPrimaryInfant" w:hAnsi="SassoonPrimaryInfant"/>
          <w:sz w:val="28"/>
          <w:szCs w:val="24"/>
        </w:rPr>
        <w:t xml:space="preserve"> _________ </w:t>
      </w:r>
      <w:r>
        <w:rPr>
          <w:rFonts w:ascii="SassoonPrimaryInfant" w:hAnsi="SassoonPrimaryInfant"/>
          <w:sz w:val="28"/>
          <w:szCs w:val="24"/>
        </w:rPr>
        <w:t>she loves fruit</w:t>
      </w:r>
      <w:r w:rsidR="00A84C38">
        <w:rPr>
          <w:rFonts w:ascii="SassoonPrimaryInfant" w:hAnsi="SassoonPrimaryInfant"/>
          <w:sz w:val="28"/>
          <w:szCs w:val="24"/>
        </w:rPr>
        <w:t>.</w:t>
      </w:r>
      <w:r w:rsidRPr="00124AE8">
        <w:rPr>
          <w:noProof/>
          <w:lang w:eastAsia="en-GB"/>
        </w:rPr>
        <w:t xml:space="preserve"> </w:t>
      </w:r>
    </w:p>
    <w:p w:rsidR="00A84C38" w:rsidRDefault="00A84C38" w:rsidP="00A84C38">
      <w:pPr>
        <w:rPr>
          <w:rFonts w:ascii="SassoonPrimaryInfant" w:hAnsi="SassoonPrimaryInfant"/>
          <w:sz w:val="28"/>
          <w:szCs w:val="24"/>
        </w:rPr>
      </w:pPr>
    </w:p>
    <w:p w:rsidR="00A84C38" w:rsidRDefault="00124AE8" w:rsidP="00A84C38">
      <w:pPr>
        <w:rPr>
          <w:rFonts w:ascii="SassoonPrimaryInfant" w:hAnsi="SassoonPrimaryInfant"/>
          <w:sz w:val="28"/>
          <w:szCs w:val="24"/>
        </w:rPr>
      </w:pPr>
      <w:r>
        <w:rPr>
          <w:rFonts w:ascii="SassoonPrimaryInfant" w:hAnsi="SassoonPrimaryInfant"/>
          <w:noProof/>
          <w:sz w:val="28"/>
          <w:szCs w:val="24"/>
          <w:lang w:eastAsia="en-GB"/>
        </w:rPr>
        <w:drawing>
          <wp:inline distT="0" distB="0" distL="0" distR="0" wp14:anchorId="45360662" wp14:editId="449FB964">
            <wp:extent cx="567428" cy="378893"/>
            <wp:effectExtent l="0" t="0" r="4445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lephant-24421_960_720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98" cy="384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28"/>
          <w:szCs w:val="24"/>
        </w:rPr>
        <w:t>There were lots of animals</w:t>
      </w:r>
      <w:r w:rsidR="00A84C38">
        <w:rPr>
          <w:rFonts w:ascii="SassoonPrimaryInfant" w:hAnsi="SassoonPrimaryInfant"/>
          <w:sz w:val="28"/>
          <w:szCs w:val="24"/>
        </w:rPr>
        <w:t xml:space="preserve"> __________ </w:t>
      </w:r>
      <w:r>
        <w:rPr>
          <w:rFonts w:ascii="SassoonPrimaryInfant" w:hAnsi="SassoonPrimaryInfant"/>
          <w:sz w:val="28"/>
          <w:szCs w:val="24"/>
        </w:rPr>
        <w:t xml:space="preserve">they stole all of Handa’s fruit. </w:t>
      </w:r>
    </w:p>
    <w:p w:rsidR="00124AE8" w:rsidRDefault="00124AE8" w:rsidP="00124AE8">
      <w:pPr>
        <w:rPr>
          <w:rFonts w:ascii="SassoonPrimaryInfant" w:hAnsi="SassoonPrimaryInfant"/>
          <w:sz w:val="28"/>
          <w:szCs w:val="24"/>
        </w:rPr>
      </w:pPr>
    </w:p>
    <w:p w:rsidR="00124AE8" w:rsidRDefault="00124AE8" w:rsidP="00124AE8">
      <w:pPr>
        <w:rPr>
          <w:rFonts w:ascii="SassoonPrimaryInfant" w:hAnsi="SassoonPrimaryInfant"/>
          <w:sz w:val="28"/>
          <w:szCs w:val="24"/>
        </w:rPr>
      </w:pPr>
      <w:r>
        <w:rPr>
          <w:rFonts w:ascii="SassoonPrimaryInfant" w:hAnsi="SassoonPrimaryInfant"/>
          <w:sz w:val="28"/>
          <w:szCs w:val="24"/>
        </w:rPr>
        <w:t>Finish these sentences with your own ideas.</w:t>
      </w:r>
    </w:p>
    <w:p w:rsidR="00124AE8" w:rsidRDefault="00124AE8" w:rsidP="00124AE8">
      <w:pPr>
        <w:rPr>
          <w:rFonts w:ascii="SassoonPrimaryInfant" w:hAnsi="SassoonPrimaryInfant"/>
          <w:sz w:val="28"/>
          <w:szCs w:val="24"/>
        </w:rPr>
      </w:pPr>
      <w:r>
        <w:rPr>
          <w:rFonts w:ascii="SassoonPrimaryInfant" w:hAnsi="SassoonPrimaryInfant"/>
          <w:noProof/>
          <w:sz w:val="28"/>
          <w:szCs w:val="24"/>
          <w:lang w:eastAsia="en-GB"/>
        </w:rPr>
        <w:drawing>
          <wp:inline distT="0" distB="0" distL="0" distR="0" wp14:anchorId="126C11DD" wp14:editId="56F60880">
            <wp:extent cx="507357" cy="326134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vocadopixifactory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16554" cy="332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28"/>
          <w:szCs w:val="24"/>
        </w:rPr>
        <w:t>Handa had an avocado and ___________________________________</w:t>
      </w:r>
    </w:p>
    <w:p w:rsidR="00124AE8" w:rsidRDefault="00124AE8" w:rsidP="00124AE8">
      <w:pPr>
        <w:ind w:firstLine="720"/>
        <w:rPr>
          <w:rFonts w:ascii="SassoonPrimaryInfant" w:hAnsi="SassoonPrimaryInfant"/>
          <w:sz w:val="28"/>
          <w:szCs w:val="24"/>
        </w:rPr>
      </w:pPr>
      <w:r>
        <w:rPr>
          <w:rFonts w:ascii="SassoonPrimaryInfant" w:hAnsi="SassoonPrimaryInfant"/>
          <w:sz w:val="28"/>
          <w:szCs w:val="24"/>
        </w:rPr>
        <w:t>___________________________________________________________</w:t>
      </w:r>
    </w:p>
    <w:p w:rsidR="00124AE8" w:rsidRDefault="00D85C4F" w:rsidP="00124AE8">
      <w:pPr>
        <w:rPr>
          <w:rFonts w:ascii="SassoonPrimaryInfant" w:hAnsi="SassoonPrimaryInfant"/>
          <w:sz w:val="28"/>
          <w:szCs w:val="24"/>
        </w:rPr>
      </w:pPr>
      <w:r>
        <w:rPr>
          <w:rFonts w:ascii="SassoonPrimaryInfant" w:hAnsi="SassoonPrimaryInfant"/>
          <w:sz w:val="28"/>
          <w:szCs w:val="24"/>
        </w:rPr>
        <w:t xml:space="preserve"> </w:t>
      </w:r>
      <w:r w:rsidR="00124AE8" w:rsidRPr="00124AE8">
        <w:rPr>
          <w:rFonts w:ascii="SassoonPrimaryInfant" w:hAnsi="SassoonPrimaryInfant"/>
          <w:noProof/>
          <w:sz w:val="28"/>
          <w:szCs w:val="24"/>
          <w:lang w:eastAsia="en-GB"/>
        </w:rPr>
        <w:drawing>
          <wp:inline distT="0" distB="0" distL="0" distR="0" wp14:anchorId="1C4E50C5" wp14:editId="037D47C6">
            <wp:extent cx="452433" cy="431364"/>
            <wp:effectExtent l="0" t="0" r="5080" b="6985"/>
            <wp:docPr id="10" name="Picture 3" descr="younger kids - 2/6 - The Game G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younger kids - 2/6 - The Game Gal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543" cy="481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4AE8">
        <w:rPr>
          <w:rFonts w:ascii="SassoonPrimaryInfant" w:hAnsi="SassoonPrimaryInfant"/>
          <w:sz w:val="28"/>
          <w:szCs w:val="24"/>
        </w:rPr>
        <w:t>There was a basket and_______________________________________</w:t>
      </w:r>
    </w:p>
    <w:p w:rsidR="00124AE8" w:rsidRDefault="00124AE8" w:rsidP="00124AE8">
      <w:pPr>
        <w:ind w:firstLine="720"/>
        <w:rPr>
          <w:rFonts w:ascii="SassoonPrimaryInfant" w:hAnsi="SassoonPrimaryInfant"/>
          <w:sz w:val="28"/>
          <w:szCs w:val="24"/>
        </w:rPr>
      </w:pPr>
      <w:r>
        <w:rPr>
          <w:rFonts w:ascii="SassoonPrimaryInfant" w:hAnsi="SassoonPrimaryInfant"/>
          <w:sz w:val="28"/>
          <w:szCs w:val="24"/>
        </w:rPr>
        <w:t>___________________________________________________________</w:t>
      </w:r>
    </w:p>
    <w:p w:rsidR="00124AE8" w:rsidRDefault="00124AE8" w:rsidP="00124AE8">
      <w:pPr>
        <w:rPr>
          <w:rFonts w:ascii="SassoonPrimaryInfant" w:hAnsi="SassoonPrimaryInfant"/>
          <w:sz w:val="28"/>
          <w:szCs w:val="24"/>
        </w:rPr>
      </w:pPr>
      <w:r>
        <w:rPr>
          <w:rFonts w:ascii="SassoonPrimaryInfant" w:hAnsi="SassoonPrimaryInfant"/>
          <w:noProof/>
          <w:sz w:val="28"/>
          <w:szCs w:val="24"/>
          <w:lang w:eastAsia="en-GB"/>
        </w:rPr>
        <w:drawing>
          <wp:inline distT="0" distB="0" distL="0" distR="0">
            <wp:extent cx="280434" cy="504147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iraffe-1295078_640[1]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88" cy="55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28"/>
          <w:szCs w:val="24"/>
        </w:rPr>
        <w:t>Handa saw a giraffe and ________________________________________</w:t>
      </w:r>
    </w:p>
    <w:p w:rsidR="00124AE8" w:rsidRDefault="00124AE8" w:rsidP="00124AE8">
      <w:pPr>
        <w:ind w:firstLine="720"/>
        <w:rPr>
          <w:rFonts w:ascii="SassoonPrimaryInfant" w:hAnsi="SassoonPrimaryInfant"/>
          <w:sz w:val="28"/>
          <w:szCs w:val="24"/>
        </w:rPr>
      </w:pPr>
      <w:r>
        <w:rPr>
          <w:rFonts w:ascii="SassoonPrimaryInfant" w:hAnsi="SassoonPrimaryInfant"/>
          <w:sz w:val="28"/>
          <w:szCs w:val="24"/>
        </w:rPr>
        <w:t>___________________________________________________________</w:t>
      </w:r>
    </w:p>
    <w:p w:rsidR="00124AE8" w:rsidRDefault="00124AE8" w:rsidP="00124AE8">
      <w:pPr>
        <w:rPr>
          <w:rFonts w:ascii="SassoonPrimaryInfant" w:hAnsi="SassoonPrimaryInfant"/>
          <w:b/>
          <w:sz w:val="28"/>
          <w:szCs w:val="24"/>
        </w:rPr>
      </w:pPr>
      <w:r>
        <w:rPr>
          <w:rFonts w:ascii="SassoonPrimaryInfant" w:hAnsi="SassoonPrimaryInfant"/>
          <w:b/>
          <w:sz w:val="28"/>
          <w:szCs w:val="24"/>
        </w:rPr>
        <w:t>Can you write your own sentences using the conjunction ‘and’.  How many can you write?</w:t>
      </w:r>
    </w:p>
    <w:p w:rsidR="00124AE8" w:rsidRDefault="00124AE8" w:rsidP="00124AE8">
      <w:pPr>
        <w:rPr>
          <w:rFonts w:ascii="SassoonPrimaryInfant" w:hAnsi="SassoonPrimaryInfant"/>
          <w:sz w:val="28"/>
          <w:szCs w:val="24"/>
        </w:rPr>
      </w:pPr>
      <w:r w:rsidRPr="00124AE8">
        <w:rPr>
          <w:rFonts w:ascii="SassoonPrimaryInfant" w:hAnsi="SassoonPrimaryInfant"/>
          <w:sz w:val="28"/>
          <w:szCs w:val="24"/>
        </w:rPr>
        <w:t>Example</w:t>
      </w:r>
      <w:r>
        <w:rPr>
          <w:rFonts w:ascii="SassoonPrimaryInfant" w:hAnsi="SassoonPrimaryInfant"/>
          <w:sz w:val="28"/>
          <w:szCs w:val="24"/>
        </w:rPr>
        <w:t>: Handa loaded her basket and went to her friend’s village.</w:t>
      </w:r>
    </w:p>
    <w:p w:rsidR="00D85C4F" w:rsidRPr="00A84C38" w:rsidRDefault="00124AE8" w:rsidP="00A84C38">
      <w:pPr>
        <w:rPr>
          <w:rFonts w:ascii="SassoonPrimaryInfant" w:hAnsi="SassoonPrimaryInfant"/>
          <w:sz w:val="28"/>
          <w:szCs w:val="24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4514F637" wp14:editId="3907FD33">
            <wp:extent cx="6522189" cy="26340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12250" cy="271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85C4F" w:rsidRPr="00A84C38" w:rsidSect="00124AE8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B36" w:rsidRDefault="00A34B36" w:rsidP="00A84C38">
      <w:pPr>
        <w:spacing w:after="0" w:line="240" w:lineRule="auto"/>
      </w:pPr>
      <w:r>
        <w:separator/>
      </w:r>
    </w:p>
  </w:endnote>
  <w:endnote w:type="continuationSeparator" w:id="0">
    <w:p w:rsidR="00A34B36" w:rsidRDefault="00A34B36" w:rsidP="00A84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B36" w:rsidRDefault="00A34B36" w:rsidP="00A84C38">
      <w:pPr>
        <w:spacing w:after="0" w:line="240" w:lineRule="auto"/>
      </w:pPr>
      <w:r>
        <w:separator/>
      </w:r>
    </w:p>
  </w:footnote>
  <w:footnote w:type="continuationSeparator" w:id="0">
    <w:p w:rsidR="00A34B36" w:rsidRDefault="00A34B36" w:rsidP="00A84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C38" w:rsidRPr="00124AE8" w:rsidRDefault="00A84C38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124AE8">
      <w:rPr>
        <w:rFonts w:ascii="SassoonPrimaryInfant" w:hAnsi="SassoonPrimaryInfant"/>
        <w:sz w:val="24"/>
        <w:szCs w:val="24"/>
        <w:u w:val="single"/>
      </w:rPr>
      <w:t>T</w:t>
    </w:r>
    <w:r w:rsidR="00124AE8" w:rsidRPr="00124AE8">
      <w:rPr>
        <w:rFonts w:ascii="SassoonPrimaryInfant" w:hAnsi="SassoonPrimaryInfant"/>
        <w:sz w:val="24"/>
        <w:szCs w:val="24"/>
        <w:u w:val="single"/>
      </w:rPr>
      <w:t>hursday</w:t>
    </w:r>
    <w:r w:rsidRPr="00124AE8">
      <w:rPr>
        <w:rFonts w:ascii="SassoonPrimaryInfant" w:hAnsi="SassoonPrimaryInfant"/>
        <w:sz w:val="24"/>
        <w:szCs w:val="24"/>
        <w:u w:val="single"/>
      </w:rPr>
      <w:t xml:space="preserve"> </w:t>
    </w:r>
    <w:r w:rsidR="00124AE8" w:rsidRPr="00124AE8">
      <w:rPr>
        <w:rFonts w:ascii="SassoonPrimaryInfant" w:hAnsi="SassoonPrimaryInfant"/>
        <w:sz w:val="24"/>
        <w:szCs w:val="24"/>
        <w:u w:val="single"/>
      </w:rPr>
      <w:t>14</w:t>
    </w:r>
    <w:r w:rsidR="00124AE8" w:rsidRPr="00124AE8">
      <w:rPr>
        <w:rFonts w:ascii="SassoonPrimaryInfant" w:hAnsi="SassoonPrimaryInfant"/>
        <w:sz w:val="24"/>
        <w:szCs w:val="24"/>
        <w:u w:val="single"/>
        <w:vertAlign w:val="superscript"/>
      </w:rPr>
      <w:t>th</w:t>
    </w:r>
    <w:r w:rsidR="00124AE8" w:rsidRPr="00124AE8">
      <w:rPr>
        <w:rFonts w:ascii="SassoonPrimaryInfant" w:hAnsi="SassoonPrimaryInfant"/>
        <w:sz w:val="24"/>
        <w:szCs w:val="24"/>
        <w:u w:val="single"/>
      </w:rPr>
      <w:t xml:space="preserve"> January 2021</w:t>
    </w:r>
  </w:p>
  <w:p w:rsidR="00A84C38" w:rsidRPr="00124AE8" w:rsidRDefault="00A84C38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 w:rsidRPr="00124AE8">
      <w:rPr>
        <w:rFonts w:ascii="SassoonPrimaryInfant" w:hAnsi="SassoonPrimaryInfant"/>
        <w:b/>
        <w:sz w:val="24"/>
        <w:szCs w:val="24"/>
        <w:u w:val="single"/>
      </w:rPr>
      <w:t>Grammar lesson</w:t>
    </w:r>
  </w:p>
  <w:p w:rsidR="00A84C38" w:rsidRPr="00A84C38" w:rsidRDefault="00A84C38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 w:rsidRPr="00A84C38">
      <w:rPr>
        <w:rFonts w:ascii="SassoonPrimaryInfant" w:hAnsi="SassoonPrimaryInfant"/>
        <w:sz w:val="24"/>
        <w:szCs w:val="24"/>
        <w:u w:val="single"/>
      </w:rPr>
      <w:t>I can use the</w:t>
    </w:r>
    <w:r w:rsidR="00124AE8">
      <w:rPr>
        <w:rFonts w:ascii="SassoonPrimaryInfant" w:hAnsi="SassoonPrimaryInfant"/>
        <w:sz w:val="24"/>
        <w:szCs w:val="24"/>
        <w:u w:val="single"/>
      </w:rPr>
      <w:t xml:space="preserve"> conjunction</w:t>
    </w:r>
    <w:r w:rsidRPr="00A84C38">
      <w:rPr>
        <w:rFonts w:ascii="SassoonPrimaryInfant" w:hAnsi="SassoonPrimaryInfant"/>
        <w:sz w:val="24"/>
        <w:szCs w:val="24"/>
        <w:u w:val="single"/>
      </w:rPr>
      <w:t xml:space="preserve"> ‘and’ to join two clauses.</w:t>
    </w:r>
  </w:p>
  <w:p w:rsidR="00A84C38" w:rsidRDefault="00A84C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13BAE"/>
    <w:multiLevelType w:val="hybridMultilevel"/>
    <w:tmpl w:val="EF7C16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CB24AA"/>
    <w:multiLevelType w:val="hybridMultilevel"/>
    <w:tmpl w:val="6A2822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C38"/>
    <w:rsid w:val="00124AE8"/>
    <w:rsid w:val="005E0CBF"/>
    <w:rsid w:val="005F7DA5"/>
    <w:rsid w:val="006510CC"/>
    <w:rsid w:val="0079532C"/>
    <w:rsid w:val="008E7990"/>
    <w:rsid w:val="008F0EC9"/>
    <w:rsid w:val="00A34B36"/>
    <w:rsid w:val="00A536A9"/>
    <w:rsid w:val="00A84C38"/>
    <w:rsid w:val="00D301AF"/>
    <w:rsid w:val="00D85C4F"/>
    <w:rsid w:val="00DE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873ECB-586F-4462-B46D-E92F109F5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4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C38"/>
  </w:style>
  <w:style w:type="paragraph" w:styleId="Footer">
    <w:name w:val="footer"/>
    <w:basedOn w:val="Normal"/>
    <w:link w:val="FooterChar"/>
    <w:uiPriority w:val="99"/>
    <w:unhideWhenUsed/>
    <w:rsid w:val="00A84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C38"/>
  </w:style>
  <w:style w:type="paragraph" w:styleId="ListParagraph">
    <w:name w:val="List Paragraph"/>
    <w:basedOn w:val="Normal"/>
    <w:uiPriority w:val="34"/>
    <w:qFormat/>
    <w:rsid w:val="00A84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4</cp:revision>
  <dcterms:created xsi:type="dcterms:W3CDTF">2021-01-09T14:38:00Z</dcterms:created>
  <dcterms:modified xsi:type="dcterms:W3CDTF">2021-01-09T14:53:00Z</dcterms:modified>
</cp:coreProperties>
</file>