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7A7" w:rsidRPr="008A07A7" w:rsidRDefault="008A07A7" w:rsidP="008A07A7">
      <w:pPr>
        <w:jc w:val="center"/>
        <w:rPr>
          <w:rFonts w:ascii="SassoonPrimaryInfant" w:hAnsi="SassoonPrimaryInfant"/>
          <w:b/>
          <w:sz w:val="36"/>
          <w:szCs w:val="36"/>
          <w:u w:val="single"/>
        </w:rPr>
      </w:pPr>
      <w:r w:rsidRPr="008A07A7">
        <w:rPr>
          <w:rFonts w:ascii="SassoonPrimaryInfant" w:hAnsi="SassoonPrimaryInfant"/>
          <w:b/>
          <w:sz w:val="36"/>
          <w:szCs w:val="36"/>
          <w:u w:val="single"/>
        </w:rPr>
        <w:t>The Gruffalo</w:t>
      </w:r>
    </w:p>
    <w:p w:rsidR="008A07A7" w:rsidRPr="008A07A7" w:rsidRDefault="008A07A7" w:rsidP="008A07A7">
      <w:pPr>
        <w:rPr>
          <w:rFonts w:ascii="SassoonPrimaryInfant" w:hAnsi="SassoonPrimaryInfant"/>
          <w:sz w:val="28"/>
          <w:szCs w:val="28"/>
        </w:rPr>
      </w:pPr>
      <w:r w:rsidRPr="008A07A7">
        <w:rPr>
          <w:rFonts w:ascii="SassoonPrimaryInfant" w:hAnsi="SassoonPrimaryInfant"/>
          <w:sz w:val="28"/>
          <w:szCs w:val="28"/>
        </w:rPr>
        <w:t xml:space="preserve">One day there was a large brown creature called the Gruffalo and he lived in the forest. He lived with his friend Mouse. The Gruffalo loved living in the forest and he took Mouse everywhere. One afternoon, the Gruffalo went to collect Mouse from his tree top house. </w:t>
      </w:r>
    </w:p>
    <w:p w:rsidR="008A07A7" w:rsidRPr="008A07A7" w:rsidRDefault="008A07A7" w:rsidP="008A07A7">
      <w:pPr>
        <w:rPr>
          <w:rFonts w:ascii="SassoonPrimaryInfant" w:hAnsi="SassoonPrimaryInfant"/>
          <w:sz w:val="28"/>
          <w:szCs w:val="28"/>
        </w:rPr>
      </w:pPr>
    </w:p>
    <w:p w:rsidR="008A07A7" w:rsidRPr="008A07A7" w:rsidRDefault="008A07A7" w:rsidP="008A07A7">
      <w:pPr>
        <w:rPr>
          <w:rFonts w:ascii="SassoonPrimaryInfant" w:hAnsi="SassoonPrimaryInfant"/>
          <w:sz w:val="28"/>
          <w:szCs w:val="28"/>
        </w:rPr>
      </w:pPr>
      <w:r w:rsidRPr="008A07A7">
        <w:rPr>
          <w:rFonts w:ascii="SassoonPrimaryInfant" w:hAnsi="SassoonPrimaryInfant"/>
          <w:sz w:val="28"/>
          <w:szCs w:val="28"/>
        </w:rPr>
        <w:t>When he arrived, the Gruffalo was sad because he could not find Mouse. He was lost! The Gruff</w:t>
      </w:r>
      <w:bookmarkStart w:id="0" w:name="_GoBack"/>
      <w:bookmarkEnd w:id="0"/>
      <w:r w:rsidRPr="008A07A7">
        <w:rPr>
          <w:rFonts w:ascii="SassoonPrimaryInfant" w:hAnsi="SassoonPrimaryInfant"/>
          <w:sz w:val="28"/>
          <w:szCs w:val="28"/>
        </w:rPr>
        <w:t xml:space="preserve">alo looked under the bed, he looked in the cupboards and he looked in the highest of branches. Where was little Mouse? </w:t>
      </w:r>
    </w:p>
    <w:p w:rsidR="008A07A7" w:rsidRPr="008A07A7" w:rsidRDefault="008A07A7" w:rsidP="008A07A7">
      <w:pPr>
        <w:rPr>
          <w:rFonts w:ascii="SassoonPrimaryInfant" w:hAnsi="SassoonPrimaryInfant"/>
          <w:sz w:val="28"/>
          <w:szCs w:val="28"/>
        </w:rPr>
      </w:pPr>
    </w:p>
    <w:p w:rsidR="008A07A7" w:rsidRDefault="008A07A7" w:rsidP="008A07A7">
      <w:pPr>
        <w:rPr>
          <w:rFonts w:ascii="SassoonPrimaryInfant" w:hAnsi="SassoonPrimaryInfant"/>
          <w:sz w:val="28"/>
          <w:szCs w:val="28"/>
        </w:rPr>
      </w:pPr>
      <w:r w:rsidRPr="008A07A7">
        <w:rPr>
          <w:rFonts w:ascii="SassoonPrimaryInfant" w:hAnsi="SassoonPrimaryInfant"/>
          <w:sz w:val="28"/>
          <w:szCs w:val="28"/>
        </w:rPr>
        <w:t xml:space="preserve">The next day, the Gruffalo returned to the tree top house. He heard someone crying. Where was it coming from? The Gruffalo went to look in the dark bushes. He spotted a mean looking snake </w:t>
      </w:r>
      <w:r w:rsidRPr="008A07A7">
        <w:rPr>
          <w:rFonts w:ascii="SassoonPrimaryInfant" w:hAnsi="SassoonPrimaryInfant"/>
          <w:color w:val="000000" w:themeColor="text1"/>
          <w:sz w:val="28"/>
          <w:szCs w:val="28"/>
        </w:rPr>
        <w:t xml:space="preserve">in his log pile house! </w:t>
      </w:r>
      <w:r w:rsidRPr="008A07A7">
        <w:rPr>
          <w:rFonts w:ascii="SassoonPrimaryInfant" w:hAnsi="SassoonPrimaryInfant"/>
          <w:sz w:val="28"/>
          <w:szCs w:val="28"/>
        </w:rPr>
        <w:t xml:space="preserve">Suddenly, he saw Mouse stuck in a log pile house but it was not too late! Snake kindly let Mouse go back to the Gruffalo and everyone was happy. </w:t>
      </w:r>
    </w:p>
    <w:tbl>
      <w:tblPr>
        <w:tblStyle w:val="TableGrid"/>
        <w:tblpPr w:leftFromText="180" w:rightFromText="180" w:vertAnchor="text" w:horzAnchor="page" w:tblpX="895" w:tblpY="316"/>
        <w:tblW w:w="0" w:type="auto"/>
        <w:tblLook w:val="04A0" w:firstRow="1" w:lastRow="0" w:firstColumn="1" w:lastColumn="0" w:noHBand="0" w:noVBand="1"/>
      </w:tblPr>
      <w:tblGrid>
        <w:gridCol w:w="3180"/>
        <w:gridCol w:w="948"/>
      </w:tblGrid>
      <w:tr w:rsidR="008A07A7" w:rsidTr="008A07A7">
        <w:trPr>
          <w:trHeight w:val="490"/>
        </w:trPr>
        <w:tc>
          <w:tcPr>
            <w:tcW w:w="3180" w:type="dxa"/>
          </w:tcPr>
          <w:p w:rsidR="008A07A7" w:rsidRPr="008A07A7" w:rsidRDefault="008A07A7" w:rsidP="008A07A7">
            <w:pPr>
              <w:jc w:val="center"/>
              <w:rPr>
                <w:rFonts w:ascii="SassoonPrimaryInfant" w:hAnsi="SassoonPrimaryInfant"/>
                <w:b/>
                <w:sz w:val="28"/>
                <w:szCs w:val="28"/>
                <w:u w:val="single"/>
              </w:rPr>
            </w:pPr>
            <w:r w:rsidRPr="008A07A7">
              <w:rPr>
                <w:rFonts w:ascii="SassoonPrimaryInfant" w:hAnsi="SassoonPrimaryInfant"/>
                <w:b/>
                <w:sz w:val="28"/>
                <w:szCs w:val="28"/>
                <w:u w:val="single"/>
              </w:rPr>
              <w:t>Feature from toolkit</w:t>
            </w:r>
          </w:p>
        </w:tc>
        <w:tc>
          <w:tcPr>
            <w:tcW w:w="948" w:type="dxa"/>
          </w:tcPr>
          <w:p w:rsidR="008A07A7" w:rsidRPr="008A07A7" w:rsidRDefault="008A07A7" w:rsidP="008A07A7">
            <w:pPr>
              <w:jc w:val="center"/>
              <w:rPr>
                <w:rFonts w:ascii="SassoonPrimaryInfant" w:hAnsi="SassoonPrimaryInfant"/>
                <w:b/>
                <w:sz w:val="36"/>
                <w:szCs w:val="36"/>
                <w:u w:val="single"/>
              </w:rPr>
            </w:pPr>
            <w:r w:rsidRPr="008A07A7">
              <w:rPr>
                <w:rFonts w:ascii="SassoonPrimaryInfant" w:hAnsi="SassoonPrimaryInfant"/>
                <w:b/>
                <w:sz w:val="24"/>
                <w:szCs w:val="36"/>
                <w:u w:val="single"/>
              </w:rPr>
              <w:t>Colour</w:t>
            </w:r>
          </w:p>
        </w:tc>
      </w:tr>
      <w:tr w:rsidR="008A07A7" w:rsidTr="008A07A7">
        <w:trPr>
          <w:trHeight w:val="564"/>
        </w:trPr>
        <w:tc>
          <w:tcPr>
            <w:tcW w:w="3180" w:type="dxa"/>
          </w:tcPr>
          <w:p w:rsidR="008A07A7" w:rsidRPr="008A07A7" w:rsidRDefault="008A07A7" w:rsidP="008A07A7">
            <w:pPr>
              <w:jc w:val="center"/>
              <w:rPr>
                <w:rFonts w:ascii="SassoonPrimaryInfant" w:hAnsi="SassoonPrimaryInfant"/>
                <w:sz w:val="28"/>
                <w:szCs w:val="28"/>
              </w:rPr>
            </w:pPr>
            <w:r w:rsidRPr="008A07A7">
              <w:rPr>
                <w:rFonts w:ascii="SassoonPrimaryInfant" w:hAnsi="SassoonPrimaryInfant"/>
                <w:sz w:val="28"/>
                <w:szCs w:val="28"/>
              </w:rPr>
              <w:t>The basics</w:t>
            </w:r>
          </w:p>
        </w:tc>
        <w:tc>
          <w:tcPr>
            <w:tcW w:w="948" w:type="dxa"/>
          </w:tcPr>
          <w:p w:rsidR="008A07A7" w:rsidRDefault="008A07A7" w:rsidP="008A07A7">
            <w:pPr>
              <w:jc w:val="center"/>
              <w:rPr>
                <w:rFonts w:ascii="SassoonPrimaryInfant" w:hAnsi="SassoonPrimaryInfant"/>
                <w:sz w:val="36"/>
                <w:szCs w:val="36"/>
              </w:rPr>
            </w:pPr>
          </w:p>
        </w:tc>
      </w:tr>
      <w:tr w:rsidR="008A07A7" w:rsidTr="008A07A7">
        <w:trPr>
          <w:trHeight w:val="564"/>
        </w:trPr>
        <w:tc>
          <w:tcPr>
            <w:tcW w:w="3180" w:type="dxa"/>
          </w:tcPr>
          <w:p w:rsidR="008A07A7" w:rsidRPr="008A07A7" w:rsidRDefault="008A07A7" w:rsidP="008A07A7">
            <w:pPr>
              <w:jc w:val="center"/>
              <w:rPr>
                <w:rFonts w:ascii="SassoonPrimaryInfant" w:hAnsi="SassoonPrimaryInfant"/>
                <w:sz w:val="28"/>
                <w:szCs w:val="28"/>
              </w:rPr>
            </w:pPr>
            <w:r w:rsidRPr="008A07A7">
              <w:rPr>
                <w:rFonts w:ascii="SassoonPrimaryInfant" w:hAnsi="SassoonPrimaryInfant"/>
                <w:sz w:val="28"/>
                <w:szCs w:val="28"/>
              </w:rPr>
              <w:t>Sentence openers</w:t>
            </w:r>
          </w:p>
        </w:tc>
        <w:tc>
          <w:tcPr>
            <w:tcW w:w="948" w:type="dxa"/>
          </w:tcPr>
          <w:p w:rsidR="008A07A7" w:rsidRDefault="008A07A7" w:rsidP="008A07A7">
            <w:pPr>
              <w:jc w:val="center"/>
              <w:rPr>
                <w:rFonts w:ascii="SassoonPrimaryInfant" w:hAnsi="SassoonPrimaryInfant"/>
                <w:sz w:val="36"/>
                <w:szCs w:val="36"/>
              </w:rPr>
            </w:pPr>
          </w:p>
        </w:tc>
      </w:tr>
      <w:tr w:rsidR="008A07A7" w:rsidTr="008A07A7">
        <w:trPr>
          <w:trHeight w:val="797"/>
        </w:trPr>
        <w:tc>
          <w:tcPr>
            <w:tcW w:w="3180" w:type="dxa"/>
          </w:tcPr>
          <w:p w:rsidR="008A07A7" w:rsidRPr="008A07A7" w:rsidRDefault="008A07A7" w:rsidP="008A07A7">
            <w:pPr>
              <w:jc w:val="center"/>
              <w:rPr>
                <w:rFonts w:ascii="SassoonPrimaryInfant" w:hAnsi="SassoonPrimaryInfant"/>
                <w:sz w:val="28"/>
                <w:szCs w:val="28"/>
              </w:rPr>
            </w:pPr>
            <w:r w:rsidRPr="008A07A7">
              <w:rPr>
                <w:rFonts w:ascii="SassoonPrimaryInfant" w:hAnsi="SassoonPrimaryInfant"/>
                <w:sz w:val="28"/>
                <w:szCs w:val="28"/>
              </w:rPr>
              <w:t>Exclamation marks and question marks</w:t>
            </w:r>
          </w:p>
        </w:tc>
        <w:tc>
          <w:tcPr>
            <w:tcW w:w="948" w:type="dxa"/>
          </w:tcPr>
          <w:p w:rsidR="008A07A7" w:rsidRDefault="008A07A7" w:rsidP="008A07A7">
            <w:pPr>
              <w:jc w:val="center"/>
              <w:rPr>
                <w:rFonts w:ascii="SassoonPrimaryInfant" w:hAnsi="SassoonPrimaryInfant"/>
                <w:sz w:val="36"/>
                <w:szCs w:val="36"/>
              </w:rPr>
            </w:pPr>
          </w:p>
        </w:tc>
      </w:tr>
      <w:tr w:rsidR="008A07A7" w:rsidTr="008A07A7">
        <w:trPr>
          <w:trHeight w:val="576"/>
        </w:trPr>
        <w:tc>
          <w:tcPr>
            <w:tcW w:w="3180" w:type="dxa"/>
          </w:tcPr>
          <w:p w:rsidR="008A07A7" w:rsidRPr="008A07A7" w:rsidRDefault="008A07A7" w:rsidP="008A07A7">
            <w:pPr>
              <w:jc w:val="center"/>
              <w:rPr>
                <w:rFonts w:ascii="SassoonPrimaryInfant" w:hAnsi="SassoonPrimaryInfant"/>
                <w:sz w:val="28"/>
                <w:szCs w:val="28"/>
              </w:rPr>
            </w:pPr>
            <w:r w:rsidRPr="008A07A7">
              <w:rPr>
                <w:rFonts w:ascii="SassoonPrimaryInfant" w:hAnsi="SassoonPrimaryInfant"/>
                <w:sz w:val="28"/>
                <w:szCs w:val="28"/>
              </w:rPr>
              <w:t>Conjunctions</w:t>
            </w:r>
          </w:p>
        </w:tc>
        <w:tc>
          <w:tcPr>
            <w:tcW w:w="948" w:type="dxa"/>
          </w:tcPr>
          <w:p w:rsidR="008A07A7" w:rsidRDefault="008A07A7" w:rsidP="008A07A7">
            <w:pPr>
              <w:jc w:val="center"/>
              <w:rPr>
                <w:rFonts w:ascii="SassoonPrimaryInfant" w:hAnsi="SassoonPrimaryInfant"/>
                <w:sz w:val="36"/>
                <w:szCs w:val="36"/>
              </w:rPr>
            </w:pPr>
          </w:p>
        </w:tc>
      </w:tr>
      <w:tr w:rsidR="008A07A7" w:rsidTr="008A07A7">
        <w:trPr>
          <w:trHeight w:val="797"/>
        </w:trPr>
        <w:tc>
          <w:tcPr>
            <w:tcW w:w="3180" w:type="dxa"/>
          </w:tcPr>
          <w:p w:rsidR="008A07A7" w:rsidRPr="008A07A7" w:rsidRDefault="008A07A7" w:rsidP="008A07A7">
            <w:pPr>
              <w:jc w:val="center"/>
              <w:rPr>
                <w:rFonts w:ascii="SassoonPrimaryInfant" w:hAnsi="SassoonPrimaryInfant"/>
                <w:sz w:val="28"/>
                <w:szCs w:val="28"/>
              </w:rPr>
            </w:pPr>
            <w:r w:rsidRPr="008A07A7">
              <w:rPr>
                <w:rFonts w:ascii="SassoonPrimaryInfant" w:hAnsi="SassoonPrimaryInfant"/>
                <w:b/>
                <w:sz w:val="28"/>
                <w:szCs w:val="28"/>
                <w:u w:val="single"/>
              </w:rPr>
              <w:t>Structure:</w:t>
            </w:r>
            <w:r w:rsidRPr="008A07A7">
              <w:rPr>
                <w:rFonts w:ascii="SassoonPrimaryInfant" w:hAnsi="SassoonPrimaryInfant"/>
                <w:sz w:val="28"/>
                <w:szCs w:val="28"/>
              </w:rPr>
              <w:t xml:space="preserve">  Introduction, Problem and Resolution</w:t>
            </w:r>
          </w:p>
        </w:tc>
        <w:tc>
          <w:tcPr>
            <w:tcW w:w="948" w:type="dxa"/>
          </w:tcPr>
          <w:p w:rsidR="008A07A7" w:rsidRDefault="008A07A7" w:rsidP="008A07A7">
            <w:pPr>
              <w:jc w:val="center"/>
              <w:rPr>
                <w:rFonts w:ascii="SassoonPrimaryInfant" w:hAnsi="SassoonPrimaryInfant"/>
                <w:sz w:val="36"/>
                <w:szCs w:val="36"/>
              </w:rPr>
            </w:pPr>
          </w:p>
        </w:tc>
      </w:tr>
    </w:tbl>
    <w:p w:rsidR="008A07A7" w:rsidRPr="008A07A7" w:rsidRDefault="008A07A7" w:rsidP="008A07A7">
      <w:pPr>
        <w:rPr>
          <w:rFonts w:ascii="SassoonPrimaryInfant" w:hAnsi="SassoonPrimaryInfant"/>
          <w:sz w:val="28"/>
          <w:szCs w:val="28"/>
        </w:rPr>
      </w:pPr>
    </w:p>
    <w:p w:rsidR="00B37E27" w:rsidRPr="008A07A7" w:rsidRDefault="008A07A7">
      <w:pPr>
        <w:rPr>
          <w:sz w:val="36"/>
          <w:szCs w:val="36"/>
        </w:rPr>
      </w:pPr>
      <w:r>
        <w:rPr>
          <w:noProof/>
          <w:lang w:eastAsia="en-GB"/>
        </w:rPr>
        <w:drawing>
          <wp:inline distT="0" distB="0" distL="0" distR="0" wp14:anchorId="13F7CC20" wp14:editId="245E9449">
            <wp:extent cx="3697459" cy="2275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733142" cy="2297128"/>
                    </a:xfrm>
                    <a:prstGeom prst="rect">
                      <a:avLst/>
                    </a:prstGeom>
                  </pic:spPr>
                </pic:pic>
              </a:graphicData>
            </a:graphic>
          </wp:inline>
        </w:drawing>
      </w:r>
    </w:p>
    <w:sectPr w:rsidR="00B37E27" w:rsidRPr="008A07A7" w:rsidSect="008A07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7A7"/>
    <w:rsid w:val="008A07A7"/>
    <w:rsid w:val="00B37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FFD7"/>
  <w15:chartTrackingRefBased/>
  <w15:docId w15:val="{A5A1DDEB-7B35-436E-BFC5-77770697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7A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0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 Amies</dc:creator>
  <cp:keywords/>
  <dc:description/>
  <cp:lastModifiedBy>Asia Amies</cp:lastModifiedBy>
  <cp:revision>1</cp:revision>
  <dcterms:created xsi:type="dcterms:W3CDTF">2021-02-24T22:56:00Z</dcterms:created>
  <dcterms:modified xsi:type="dcterms:W3CDTF">2021-02-24T23:02:00Z</dcterms:modified>
</cp:coreProperties>
</file>